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A2" w:rsidRPr="000E12C7" w:rsidRDefault="000E12C7" w:rsidP="00906CA2">
      <w:pPr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ზოგადი მონაცემები</w:t>
      </w:r>
    </w:p>
    <w:p w:rsidR="00906CA2" w:rsidRPr="000E12C7" w:rsidRDefault="000E12C7" w:rsidP="00906CA2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>სენსორული ტერმინალის (</w:t>
      </w:r>
      <w:r w:rsidRPr="000E12C7">
        <w:rPr>
          <w:rFonts w:ascii="Times New Roman" w:hAnsi="Times New Roman" w:cs="Times New Roman"/>
          <w:b/>
          <w:sz w:val="28"/>
          <w:szCs w:val="28"/>
          <w:lang w:val="ka-GE"/>
        </w:rPr>
        <w:t>POS</w:t>
      </w:r>
      <w:r>
        <w:rPr>
          <w:rFonts w:cs="Times New Roman"/>
          <w:b/>
          <w:sz w:val="28"/>
          <w:szCs w:val="28"/>
          <w:lang w:val="ka-GE"/>
        </w:rPr>
        <w:t xml:space="preserve">) შეძენა </w:t>
      </w:r>
      <w:r w:rsidRPr="000E12C7">
        <w:rPr>
          <w:rFonts w:ascii="Times New Roman" w:hAnsi="Times New Roman" w:cs="Times New Roman"/>
          <w:b/>
          <w:sz w:val="28"/>
          <w:szCs w:val="28"/>
          <w:lang w:val="ka-GE"/>
        </w:rPr>
        <w:t xml:space="preserve"> Microsoft Windows</w:t>
      </w:r>
      <w:r>
        <w:rPr>
          <w:rFonts w:cs="Times New Roman"/>
          <w:b/>
          <w:sz w:val="28"/>
          <w:szCs w:val="28"/>
          <w:lang w:val="ka-GE"/>
        </w:rPr>
        <w:t xml:space="preserve">-ის ოპერაციული სისტემის ბაზაზე </w:t>
      </w:r>
    </w:p>
    <w:p w:rsidR="00906CA2" w:rsidRPr="000E12C7" w:rsidRDefault="00906CA2" w:rsidP="00906CA2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0E12C7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:rsidR="00906CA2" w:rsidRPr="00EC5FF2" w:rsidRDefault="00906CA2" w:rsidP="00906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F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E12C7">
        <w:rPr>
          <w:rFonts w:ascii="Sylfaen" w:hAnsi="Sylfaen" w:cs="Times New Roman"/>
          <w:sz w:val="24"/>
          <w:szCs w:val="24"/>
          <w:lang w:val="ka-GE"/>
        </w:rPr>
        <w:t xml:space="preserve">შესაძენი მოწყობილობის რაოდენობა </w:t>
      </w:r>
      <w:r w:rsidR="008054D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5503">
        <w:rPr>
          <w:rFonts w:cs="Times New Roman"/>
          <w:sz w:val="24"/>
          <w:szCs w:val="24"/>
          <w:lang w:val="ka-GE"/>
        </w:rPr>
        <w:t>36</w:t>
      </w:r>
      <w:bookmarkStart w:id="0" w:name="_GoBack"/>
      <w:bookmarkEnd w:id="0"/>
      <w:r w:rsidR="00EC5FF2" w:rsidRPr="00EC5FF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6CA2" w:rsidRPr="00EC5FF2" w:rsidRDefault="00906CA2" w:rsidP="00906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F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E12C7">
        <w:rPr>
          <w:rFonts w:cs="Times New Roman"/>
          <w:sz w:val="24"/>
          <w:szCs w:val="24"/>
          <w:lang w:val="ka-GE"/>
        </w:rPr>
        <w:t xml:space="preserve"> მოწყობილობა უნდა იქნეს მოწოდებული </w:t>
      </w:r>
      <w:proofErr w:type="gramStart"/>
      <w:r w:rsidR="000E12C7">
        <w:rPr>
          <w:rFonts w:cs="Times New Roman"/>
          <w:sz w:val="24"/>
          <w:szCs w:val="24"/>
          <w:lang w:val="ka-GE"/>
        </w:rPr>
        <w:t>შპს ,,ლუკოილ</w:t>
      </w:r>
      <w:proofErr w:type="gramEnd"/>
      <w:r w:rsidR="000E12C7">
        <w:rPr>
          <w:rFonts w:cs="Times New Roman"/>
          <w:sz w:val="24"/>
          <w:szCs w:val="24"/>
          <w:lang w:val="ka-GE"/>
        </w:rPr>
        <w:t>-ჯორჯია“-ს სათაო ოფისში;</w:t>
      </w:r>
      <w:r w:rsidRPr="00EC5F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5093" w:rsidRPr="00EC5FF2" w:rsidRDefault="000E12C7" w:rsidP="005550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გამარჯვებული კომპანია ვალდებულია: </w:t>
      </w:r>
    </w:p>
    <w:p w:rsidR="00C60EB7" w:rsidRPr="008054D8" w:rsidRDefault="008054D8" w:rsidP="005550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E12C7">
        <w:rPr>
          <w:rFonts w:ascii="Sylfaen" w:hAnsi="Sylfaen" w:cs="Times New Roman"/>
          <w:sz w:val="24"/>
          <w:szCs w:val="24"/>
          <w:lang w:val="ka-GE"/>
        </w:rPr>
        <w:t xml:space="preserve">ჰქონდეს შესაბამისი სპეციფიკაციის მოწყობილობის მოწოდების საშუალება მითითებულ ვადებში; </w:t>
      </w:r>
    </w:p>
    <w:p w:rsidR="008054D8" w:rsidRPr="008054D8" w:rsidRDefault="008054D8" w:rsidP="005550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4D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E12C7">
        <w:rPr>
          <w:rFonts w:ascii="Sylfaen" w:hAnsi="Sylfaen" w:cs="Times New Roman"/>
          <w:sz w:val="24"/>
          <w:szCs w:val="24"/>
          <w:lang w:val="ka-GE"/>
        </w:rPr>
        <w:t xml:space="preserve">წარმოადგინოს მოწყობილობის გარანტია არანაკლებ 1 წლის გარანტიის ვადით; </w:t>
      </w:r>
    </w:p>
    <w:p w:rsidR="00C60EB7" w:rsidRDefault="000E12C7" w:rsidP="005550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ტენდერის კომერციული შემადგენლობა: </w:t>
      </w:r>
    </w:p>
    <w:p w:rsidR="004D3F18" w:rsidRPr="004D3F18" w:rsidRDefault="008054D8" w:rsidP="005550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43DC">
        <w:rPr>
          <w:rFonts w:ascii="Sylfaen" w:hAnsi="Sylfaen" w:cs="Times New Roman"/>
          <w:sz w:val="24"/>
          <w:szCs w:val="24"/>
          <w:lang w:val="ka-GE"/>
        </w:rPr>
        <w:t xml:space="preserve">სატენდერო წინადადების ღირებულება უნდა შეიცავდეს მოწყობილობის შესაბამისი რაოდენობის შეძენას წინამდებარე სატენდერო პროცედურების ფარგლებში. </w:t>
      </w:r>
    </w:p>
    <w:p w:rsidR="00C25764" w:rsidRPr="00EC5FF2" w:rsidRDefault="00C25764" w:rsidP="00C257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764" w:rsidRPr="00EC5FF2" w:rsidRDefault="001643DC" w:rsidP="00C257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ხელშეკრულების ხელმოწერის შემდეგ გამარჯვებული მომწოდებელი ვალდებულია: </w:t>
      </w:r>
    </w:p>
    <w:p w:rsidR="008054D8" w:rsidRPr="008077C9" w:rsidRDefault="00C25764" w:rsidP="008054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F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43DC">
        <w:rPr>
          <w:rFonts w:ascii="Sylfaen" w:hAnsi="Sylfaen" w:cs="Times New Roman"/>
          <w:sz w:val="24"/>
          <w:szCs w:val="24"/>
          <w:lang w:val="ka-GE"/>
        </w:rPr>
        <w:t xml:space="preserve">მიაწოდოს შპს ,,ლუკოილ-ჯორჯია“-ს მოწყობილობები შესაბამისი სპეციფიკაციით სატენდერო დოკუმენტაციით მითითებულ ვადებში. </w:t>
      </w:r>
    </w:p>
    <w:p w:rsidR="008077C9" w:rsidRPr="008077C9" w:rsidRDefault="008077C9" w:rsidP="00C257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77C9" w:rsidRPr="00807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2"/>
    <w:rsid w:val="000535C9"/>
    <w:rsid w:val="000B0F01"/>
    <w:rsid w:val="000E12C7"/>
    <w:rsid w:val="00134B35"/>
    <w:rsid w:val="001643DC"/>
    <w:rsid w:val="004D3F18"/>
    <w:rsid w:val="00555093"/>
    <w:rsid w:val="007214A1"/>
    <w:rsid w:val="007421A1"/>
    <w:rsid w:val="008054D8"/>
    <w:rsid w:val="008077C9"/>
    <w:rsid w:val="00906CA2"/>
    <w:rsid w:val="00A53DA4"/>
    <w:rsid w:val="00B00213"/>
    <w:rsid w:val="00C05503"/>
    <w:rsid w:val="00C25764"/>
    <w:rsid w:val="00C60EB7"/>
    <w:rsid w:val="00DF2148"/>
    <w:rsid w:val="00DF7B06"/>
    <w:rsid w:val="00EC5FF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CBB6"/>
  <w15:chartTrackingRefBased/>
  <w15:docId w15:val="{B231E390-3D98-40DE-80CF-3B3A86E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Gogia</dc:creator>
  <cp:keywords/>
  <dc:description/>
  <cp:lastModifiedBy>Sophio Tabidze</cp:lastModifiedBy>
  <cp:revision>18</cp:revision>
  <dcterms:created xsi:type="dcterms:W3CDTF">2020-02-05T16:17:00Z</dcterms:created>
  <dcterms:modified xsi:type="dcterms:W3CDTF">2020-12-02T12:56:00Z</dcterms:modified>
</cp:coreProperties>
</file>